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0F5132"/><w:sz w:val="18"/><w:szCs w:val="18"/><w:b w:val="1"/><w:bCs w:val="1"/><w:caps w:val="0"/></w:rPr><w:t xml:space="preserve">MANUSCRIPT TEMPLATE — INTERNATIONAL JOURNAL OF MEDICINE & PUBLIC HEALTH</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0F5132"/>
        <w:sz w:val="16"/>
        <w:szCs w:val="16"/>
        <w:b w:val="1"/>
        <w:bCs w:val="1"/>
      </w:rPr>
      <w:t xml:space="preserve">International Journal of Medicine &amp; Public Health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0F5132"/>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0F5132"/>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2026-10-02T05:07:08+00:00</dcterms:created>
  <dcterms:modified xsi:type="dcterms:W3CDTF">2026-10-02T05:07:08+00:00</dcterms:modified>
</cp:coreProperties>
</file>

<file path=docProps/custom.xml><?xml version="1.0" encoding="utf-8"?>
<Properties xmlns="http://schemas.openxmlformats.org/officeDocument/2006/custom-properties" xmlns:vt="http://schemas.openxmlformats.org/officeDocument/2006/docPropsVTypes"/>
</file>