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1F3A5F"/><w:sz w:val="18"/><w:szCs w:val="18"/><w:b w:val="1"/><w:bCs w:val="1"/><w:caps w:val="0"/></w:rPr><w:t xml:space="preserve">MANUSCRIPT TEMPLATE — JOURNAL OF BUSINESS & COMMERCE</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1F3A5F"/>
        <w:sz w:val="16"/>
        <w:szCs w:val="16"/>
        <w:b w:val="1"/>
        <w:bCs w:val="1"/>
      </w:rPr>
      <w:t xml:space="preserve">Journal of Business &amp; Commerce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1F3A5F"/>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1F3A5F"/>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2026-10-02T05:08:13+00:00</dcterms:created>
  <dcterms:modified xsi:type="dcterms:W3CDTF">2026-10-02T05:08:13+00:00</dcterms:modified>
</cp:coreProperties>
</file>

<file path=docProps/custom.xml><?xml version="1.0" encoding="utf-8"?>
<Properties xmlns="http://schemas.openxmlformats.org/officeDocument/2006/custom-properties" xmlns:vt="http://schemas.openxmlformats.org/officeDocument/2006/docPropsVTypes"/>
</file>